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0"/>
          <w:lang w:val="en-US" w:eastAsia="zh-CN"/>
        </w:rPr>
      </w:pPr>
      <w:r>
        <w:rPr>
          <w:rFonts w:hint="eastAsia"/>
          <w:b/>
          <w:bCs/>
          <w:sz w:val="36"/>
          <w:szCs w:val="40"/>
          <w:lang w:val="en-US" w:eastAsia="zh-CN"/>
        </w:rPr>
        <w:t>附件3：期中教学检查座谈会会议纪要</w:t>
      </w:r>
    </w:p>
    <w:p>
      <w:pPr>
        <w:jc w:val="center"/>
        <w:rPr>
          <w:rFonts w:hint="eastAsia"/>
          <w:b/>
          <w:bCs/>
          <w:sz w:val="36"/>
          <w:szCs w:val="40"/>
          <w:lang w:val="en-US" w:eastAsia="zh-CN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135"/>
        <w:tblOverlap w:val="never"/>
        <w:tblW w:w="8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080" w:type="dxa"/>
            <w:vAlign w:val="center"/>
          </w:tcPr>
          <w:p>
            <w:pPr>
              <w:spacing w:line="276" w:lineRule="auto"/>
              <w:jc w:val="center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32"/>
                <w:lang w:eastAsia="zh-CN"/>
              </w:rPr>
              <w:t>学</w:t>
            </w:r>
            <w:r>
              <w:rPr>
                <w:rFonts w:hint="eastAsia"/>
                <w:b/>
                <w:bCs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2"/>
                <w:lang w:eastAsia="zh-CN"/>
              </w:rPr>
              <w:t>院</w:t>
            </w:r>
          </w:p>
        </w:tc>
        <w:tc>
          <w:tcPr>
            <w:tcW w:w="6211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080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Theme="minor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一、时间</w:t>
            </w:r>
          </w:p>
        </w:tc>
        <w:tc>
          <w:tcPr>
            <w:tcW w:w="6211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080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Theme="minor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二、地点</w:t>
            </w:r>
          </w:p>
        </w:tc>
        <w:tc>
          <w:tcPr>
            <w:tcW w:w="6211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080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Theme="minor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三、主持人</w:t>
            </w:r>
          </w:p>
        </w:tc>
        <w:tc>
          <w:tcPr>
            <w:tcW w:w="6211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2080" w:type="dxa"/>
            <w:vAlign w:val="center"/>
          </w:tcPr>
          <w:p>
            <w:pPr>
              <w:spacing w:line="276" w:lineRule="auto"/>
              <w:jc w:val="center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四、参会人员</w:t>
            </w:r>
          </w:p>
        </w:tc>
        <w:tc>
          <w:tcPr>
            <w:tcW w:w="6211" w:type="dxa"/>
          </w:tcPr>
          <w:p>
            <w:pPr>
              <w:spacing w:line="276" w:lineRule="auto"/>
              <w:rPr>
                <w:rFonts w:hint="eastAsia" w:eastAsiaTheme="minorEastAsia"/>
                <w:b/>
                <w:bCs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1" w:hRule="atLeast"/>
          <w:jc w:val="center"/>
        </w:trPr>
        <w:tc>
          <w:tcPr>
            <w:tcW w:w="2080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Theme="minorEastAsia"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五、会议内容：</w:t>
            </w:r>
          </w:p>
        </w:tc>
        <w:tc>
          <w:tcPr>
            <w:tcW w:w="6211" w:type="dxa"/>
          </w:tcPr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</w:p>
        </w:tc>
      </w:tr>
    </w:tbl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（表格不够可另附页）</w:t>
      </w: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